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D9" w:rsidRDefault="00371FD9">
      <w:pPr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</w:pPr>
      <w:r w:rsidRPr="00371FD9">
        <w:rPr>
          <w:rFonts w:ascii="Century Gothic" w:hAnsi="Century Gothic" w:cs="Helvetica"/>
          <w:noProof/>
          <w:color w:val="4E5665"/>
          <w:sz w:val="24"/>
          <w:szCs w:val="24"/>
          <w:shd w:val="clear" w:color="auto" w:fill="FFFFFF"/>
        </w:rPr>
        <w:drawing>
          <wp:inline distT="0" distB="0" distL="0" distR="0">
            <wp:extent cx="609600" cy="1333500"/>
            <wp:effectExtent l="19050" t="0" r="0" b="0"/>
            <wp:docPr id="3" name="Picture 4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FD9">
        <w:rPr>
          <w:rFonts w:ascii="Century Gothic" w:hAnsi="Century Gothic" w:cs="Helvetica"/>
          <w:b/>
          <w:color w:val="4E5665"/>
          <w:sz w:val="32"/>
          <w:szCs w:val="32"/>
          <w:shd w:val="clear" w:color="auto" w:fill="FFFFFF"/>
        </w:rPr>
        <w:t>®</w:t>
      </w:r>
    </w:p>
    <w:p w:rsidR="00815C2B" w:rsidRDefault="009E0F99" w:rsidP="00371FD9">
      <w:pPr>
        <w:jc w:val="center"/>
        <w:rPr>
          <w:rFonts w:ascii="Century Gothic" w:hAnsi="Century Gothic" w:cs="Helvetica"/>
          <w:b/>
          <w:color w:val="4E5665"/>
          <w:sz w:val="36"/>
          <w:szCs w:val="36"/>
          <w:shd w:val="clear" w:color="auto" w:fill="FFFFFF"/>
        </w:rPr>
      </w:pPr>
      <w:r>
        <w:rPr>
          <w:rFonts w:ascii="Century Gothic" w:hAnsi="Century Gothic" w:cs="Helvetica"/>
          <w:b/>
          <w:color w:val="4E5665"/>
          <w:sz w:val="36"/>
          <w:szCs w:val="36"/>
          <w:shd w:val="clear" w:color="auto" w:fill="FFFFFF"/>
        </w:rPr>
        <w:t>Curso de a</w:t>
      </w:r>
      <w:r w:rsidR="00C3015F" w:rsidRPr="00371FD9">
        <w:rPr>
          <w:rFonts w:ascii="Century Gothic" w:hAnsi="Century Gothic" w:cs="Helvetica"/>
          <w:b/>
          <w:color w:val="4E5665"/>
          <w:sz w:val="36"/>
          <w:szCs w:val="36"/>
          <w:shd w:val="clear" w:color="auto" w:fill="FFFFFF"/>
        </w:rPr>
        <w:t>uto</w:t>
      </w:r>
      <w:r>
        <w:rPr>
          <w:rFonts w:ascii="Century Gothic" w:hAnsi="Century Gothic" w:cs="Helvetica"/>
          <w:b/>
          <w:color w:val="4E5665"/>
          <w:sz w:val="36"/>
          <w:szCs w:val="36"/>
          <w:shd w:val="clear" w:color="auto" w:fill="FFFFFF"/>
        </w:rPr>
        <w:t xml:space="preserve"> </w:t>
      </w:r>
      <w:r w:rsidR="00C3015F" w:rsidRPr="00371FD9">
        <w:rPr>
          <w:rFonts w:ascii="Century Gothic" w:hAnsi="Century Gothic" w:cs="Helvetica"/>
          <w:b/>
          <w:color w:val="4E5665"/>
          <w:sz w:val="36"/>
          <w:szCs w:val="36"/>
          <w:shd w:val="clear" w:color="auto" w:fill="FFFFFF"/>
        </w:rPr>
        <w:t>aplicação de Jin Shin Jyutsu®</w:t>
      </w:r>
    </w:p>
    <w:p w:rsidR="00371FD9" w:rsidRDefault="00815C2B" w:rsidP="00371FD9">
      <w:pPr>
        <w:jc w:val="center"/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b/>
          <w:color w:val="4E5665"/>
          <w:sz w:val="36"/>
          <w:szCs w:val="36"/>
          <w:shd w:val="clear" w:color="auto" w:fill="FFFFFF"/>
        </w:rPr>
        <w:t>Livro 3</w:t>
      </w:r>
      <w:r w:rsidR="006C0A90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br/>
        <w:t>São Paulo –</w:t>
      </w:r>
      <w:r w:rsidR="009E0F99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4</w:t>
      </w:r>
      <w:r w:rsidR="006C0A90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</w:t>
      </w:r>
      <w:r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novembro</w:t>
      </w:r>
      <w:r w:rsidR="000C4365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2017</w:t>
      </w:r>
      <w:r w:rsidR="00C3015F" w:rsidRPr="00371FD9">
        <w:rPr>
          <w:rFonts w:ascii="Century Gothic" w:hAnsi="Century Gothic" w:cs="Helvetica"/>
          <w:color w:val="4E5665"/>
          <w:sz w:val="24"/>
          <w:szCs w:val="24"/>
        </w:rPr>
        <w:br/>
      </w:r>
      <w:r w:rsidR="00C3015F" w:rsidRPr="00371FD9">
        <w:rPr>
          <w:rFonts w:ascii="Century Gothic" w:hAnsi="Century Gothic" w:cs="Helvetica"/>
          <w:color w:val="4E5665"/>
          <w:sz w:val="24"/>
          <w:szCs w:val="24"/>
        </w:rPr>
        <w:br/>
      </w:r>
      <w:r w:rsidR="00C3015F" w:rsidRPr="00371FD9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Jin Shin Jyutsu® Fisio - Filosofia é uma arte de harmonização do corpo, mente e espírito através de toques com as mãos em 26 principais áreas de energia no corpo.</w:t>
      </w:r>
      <w:r w:rsidR="00C3015F" w:rsidRPr="00371FD9">
        <w:rPr>
          <w:rStyle w:val="apple-converted-space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 </w:t>
      </w:r>
      <w:r w:rsidR="00C3015F" w:rsidRPr="00371FD9">
        <w:rPr>
          <w:rFonts w:ascii="Century Gothic" w:hAnsi="Century Gothic" w:cs="Helvetica"/>
          <w:color w:val="4E5665"/>
          <w:sz w:val="24"/>
          <w:szCs w:val="24"/>
        </w:rPr>
        <w:br/>
      </w:r>
      <w:r w:rsidR="00C3015F" w:rsidRPr="00371FD9">
        <w:rPr>
          <w:rFonts w:ascii="Century Gothic" w:hAnsi="Century Gothic" w:cs="Helvetica"/>
          <w:color w:val="4E5665"/>
          <w:sz w:val="24"/>
          <w:szCs w:val="24"/>
        </w:rPr>
        <w:br/>
      </w:r>
      <w:r w:rsidR="00C3015F" w:rsidRPr="00371FD9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O estado natural do Ser Humano é a harmonia, que acontece quando a energia de vida flui livre e em abundância sustentando a saúde e a felicidade.</w:t>
      </w:r>
      <w:r w:rsidR="00C3015F" w:rsidRPr="00371FD9">
        <w:rPr>
          <w:rFonts w:ascii="Century Gothic" w:hAnsi="Century Gothic" w:cs="Helvetica"/>
          <w:color w:val="4E5665"/>
          <w:sz w:val="24"/>
          <w:szCs w:val="24"/>
        </w:rPr>
        <w:br/>
      </w:r>
      <w:r w:rsidR="00C3015F" w:rsidRPr="00371FD9">
        <w:rPr>
          <w:rFonts w:ascii="Century Gothic" w:hAnsi="Century Gothic" w:cs="Helvetica"/>
          <w:color w:val="4E5665"/>
          <w:sz w:val="24"/>
          <w:szCs w:val="24"/>
        </w:rPr>
        <w:br/>
      </w:r>
      <w:r w:rsidR="00C3015F" w:rsidRPr="00371FD9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Nosso estilo de vida, pensamentos e emoções podem alterar a harmonia da circulação da energia gerando tensões e stress que afetam o funcionamento adequado do organismo.</w:t>
      </w:r>
      <w:r w:rsidR="00C3015F" w:rsidRPr="00371FD9">
        <w:rPr>
          <w:rFonts w:ascii="Century Gothic" w:hAnsi="Century Gothic" w:cs="Helvetica"/>
          <w:color w:val="4E5665"/>
          <w:sz w:val="24"/>
          <w:szCs w:val="24"/>
        </w:rPr>
        <w:br/>
      </w:r>
      <w:r w:rsidR="00C3015F" w:rsidRPr="00371FD9">
        <w:rPr>
          <w:rFonts w:ascii="Century Gothic" w:hAnsi="Century Gothic" w:cs="Helvetica"/>
          <w:color w:val="4E5665"/>
          <w:sz w:val="24"/>
          <w:szCs w:val="24"/>
        </w:rPr>
        <w:br/>
      </w:r>
      <w:r w:rsidR="00C3015F" w:rsidRPr="00371FD9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Jin Shin Jyutsu® nos ajuda a harmonizar a energia vital.</w:t>
      </w:r>
    </w:p>
    <w:p w:rsidR="00371FD9" w:rsidRDefault="00C3015F" w:rsidP="00371FD9">
      <w:pPr>
        <w:jc w:val="center"/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</w:pPr>
      <w:r w:rsidRPr="00371FD9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Ajuda a perceber, compreender e transformar nossa realidade física, mental e emocional, promovendo óti</w:t>
      </w:r>
      <w:r w:rsidRPr="00371FD9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mo estado de saúde e bem estar, despertando nossa profunda capacidade de cura.</w:t>
      </w:r>
    </w:p>
    <w:p w:rsidR="00392859" w:rsidRPr="00392859" w:rsidRDefault="00392859" w:rsidP="00392859">
      <w:pPr>
        <w:spacing w:after="0"/>
        <w:rPr>
          <w:rStyle w:val="textexposedshow"/>
          <w:rFonts w:ascii="Century Gothic" w:hAnsi="Century Gothic" w:cs="Helvetica"/>
          <w:b/>
          <w:color w:val="4E5665"/>
          <w:sz w:val="24"/>
          <w:szCs w:val="24"/>
          <w:shd w:val="clear" w:color="auto" w:fill="FFFFFF"/>
        </w:rPr>
      </w:pPr>
      <w:r w:rsidRPr="00392859">
        <w:rPr>
          <w:rStyle w:val="textexposedshow"/>
          <w:rFonts w:ascii="Century Gothic" w:hAnsi="Century Gothic" w:cs="Helvetica"/>
          <w:b/>
          <w:color w:val="4E5665"/>
          <w:sz w:val="24"/>
          <w:szCs w:val="24"/>
          <w:shd w:val="clear" w:color="auto" w:fill="FFFFFF"/>
        </w:rPr>
        <w:t xml:space="preserve">Facilitadora </w:t>
      </w:r>
    </w:p>
    <w:p w:rsidR="00392859" w:rsidRP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92859">
        <w:rPr>
          <w:rFonts w:ascii="Century Gothic" w:hAnsi="Century Gothic"/>
          <w:color w:val="4E5665"/>
          <w:sz w:val="24"/>
          <w:szCs w:val="24"/>
        </w:rPr>
        <w:t xml:space="preserve">Érika Ramos </w:t>
      </w:r>
    </w:p>
    <w:p w:rsidR="00392859" w:rsidRP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92859">
        <w:rPr>
          <w:rFonts w:ascii="Century Gothic" w:hAnsi="Century Gothic"/>
          <w:color w:val="4E5665"/>
          <w:sz w:val="24"/>
          <w:szCs w:val="24"/>
        </w:rPr>
        <w:t>Fonoaudióloga formada pela PUC - SP</w:t>
      </w:r>
    </w:p>
    <w:p w:rsidR="00392859" w:rsidRPr="00392859" w:rsidRDefault="000C4365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>
        <w:rPr>
          <w:rFonts w:ascii="Century Gothic" w:hAnsi="Century Gothic"/>
          <w:color w:val="4E5665"/>
          <w:sz w:val="24"/>
          <w:szCs w:val="24"/>
        </w:rPr>
        <w:t>P</w:t>
      </w:r>
      <w:r w:rsidR="00392859" w:rsidRPr="00392859">
        <w:rPr>
          <w:rFonts w:ascii="Century Gothic" w:hAnsi="Century Gothic"/>
          <w:color w:val="4E5665"/>
          <w:sz w:val="24"/>
          <w:szCs w:val="24"/>
        </w:rPr>
        <w:t xml:space="preserve">ractitioner </w:t>
      </w:r>
      <w:r>
        <w:rPr>
          <w:rFonts w:ascii="Century Gothic" w:hAnsi="Century Gothic"/>
          <w:color w:val="4E5665"/>
          <w:sz w:val="24"/>
          <w:szCs w:val="24"/>
        </w:rPr>
        <w:t>há 16 anos ,</w:t>
      </w:r>
      <w:r w:rsidR="00392859" w:rsidRPr="00392859">
        <w:rPr>
          <w:rFonts w:ascii="Century Gothic" w:hAnsi="Century Gothic"/>
          <w:color w:val="4E5665"/>
          <w:sz w:val="24"/>
          <w:szCs w:val="24"/>
        </w:rPr>
        <w:t xml:space="preserve"> instrutora dos cursos de autoaplicação </w:t>
      </w:r>
    </w:p>
    <w:p w:rsidR="00392859" w:rsidRP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92859">
        <w:rPr>
          <w:rFonts w:ascii="Century Gothic" w:hAnsi="Century Gothic"/>
          <w:color w:val="4E5665"/>
          <w:sz w:val="24"/>
          <w:szCs w:val="24"/>
        </w:rPr>
        <w:t xml:space="preserve">autorizada pela Jin Shin Jyutsu, Inc Scottsdale, Arizona – USA  </w:t>
      </w:r>
    </w:p>
    <w:p w:rsidR="00392859" w:rsidRPr="00392859" w:rsidRDefault="00392859" w:rsidP="00392859">
      <w:pPr>
        <w:spacing w:after="0" w:line="259" w:lineRule="auto"/>
        <w:ind w:right="109"/>
        <w:jc w:val="both"/>
        <w:rPr>
          <w:rFonts w:ascii="Century Gothic" w:hAnsi="Century Gothic"/>
          <w:color w:val="4E5665"/>
          <w:sz w:val="24"/>
          <w:szCs w:val="24"/>
        </w:rPr>
      </w:pPr>
      <w:r w:rsidRPr="00392859">
        <w:rPr>
          <w:rFonts w:ascii="Century Gothic" w:hAnsi="Century Gothic"/>
          <w:color w:val="4E5665"/>
          <w:sz w:val="24"/>
          <w:szCs w:val="24"/>
        </w:rPr>
        <w:t xml:space="preserve">Orientadora do grupo de estudos e </w:t>
      </w:r>
    </w:p>
    <w:p w:rsidR="00392859" w:rsidRPr="00392859" w:rsidRDefault="00392859" w:rsidP="00392859">
      <w:pPr>
        <w:spacing w:after="0" w:line="259" w:lineRule="auto"/>
        <w:ind w:right="109"/>
        <w:jc w:val="both"/>
        <w:rPr>
          <w:rFonts w:ascii="Century Gothic" w:hAnsi="Century Gothic"/>
          <w:color w:val="4E5665"/>
          <w:sz w:val="24"/>
          <w:szCs w:val="24"/>
        </w:rPr>
      </w:pPr>
      <w:r>
        <w:rPr>
          <w:rFonts w:ascii="Century Gothic" w:hAnsi="Century Gothic"/>
          <w:color w:val="4E5665"/>
          <w:sz w:val="24"/>
          <w:szCs w:val="24"/>
        </w:rPr>
        <w:t>o</w:t>
      </w:r>
      <w:r w:rsidRPr="00392859">
        <w:rPr>
          <w:rFonts w:ascii="Century Gothic" w:hAnsi="Century Gothic"/>
          <w:color w:val="4E5665"/>
          <w:sz w:val="24"/>
          <w:szCs w:val="24"/>
        </w:rPr>
        <w:t xml:space="preserve">rganizadora dos cursos de Jin Shin Jyutsu em São Paulo </w:t>
      </w:r>
    </w:p>
    <w:p w:rsidR="00371FD9" w:rsidRPr="00371FD9" w:rsidRDefault="00371FD9" w:rsidP="00371FD9">
      <w:pPr>
        <w:spacing w:after="0" w:line="259" w:lineRule="auto"/>
        <w:jc w:val="center"/>
        <w:rPr>
          <w:rFonts w:ascii="Century Gothic" w:hAnsi="Century Gothic"/>
          <w:color w:val="4F6228" w:themeColor="accent3" w:themeShade="80"/>
          <w:sz w:val="24"/>
          <w:szCs w:val="24"/>
        </w:rPr>
      </w:pPr>
    </w:p>
    <w:p w:rsidR="00392859" w:rsidRPr="00392859" w:rsidRDefault="00C3015F" w:rsidP="00CA594D">
      <w:pPr>
        <w:spacing w:after="0"/>
        <w:rPr>
          <w:rStyle w:val="apple-converted-space"/>
          <w:rFonts w:ascii="Century Gothic" w:hAnsi="Century Gothic" w:cs="Helvetica"/>
          <w:color w:val="4E5665"/>
          <w:sz w:val="24"/>
          <w:szCs w:val="24"/>
          <w:u w:val="single"/>
          <w:shd w:val="clear" w:color="auto" w:fill="FFFFFF"/>
        </w:rPr>
      </w:pPr>
      <w:r w:rsidRPr="00D87D58">
        <w:rPr>
          <w:rStyle w:val="textexposedshow"/>
          <w:rFonts w:ascii="Century Gothic" w:hAnsi="Century Gothic" w:cs="Helvetica"/>
          <w:b/>
          <w:color w:val="4E5665"/>
          <w:sz w:val="24"/>
          <w:szCs w:val="24"/>
          <w:shd w:val="clear" w:color="auto" w:fill="FFFFFF"/>
        </w:rPr>
        <w:t>Data:</w:t>
      </w:r>
      <w:r w:rsidRPr="00D87D58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</w:t>
      </w:r>
      <w:r w:rsidR="00815C2B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04 de novembro</w:t>
      </w:r>
      <w:r w:rsidR="000C4365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de 2017</w:t>
      </w:r>
      <w:r w:rsidRPr="00D87D58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(sábado</w:t>
      </w:r>
      <w:r w:rsidR="00815C2B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)</w:t>
      </w:r>
      <w:r w:rsidRPr="00D87D58">
        <w:rPr>
          <w:rFonts w:ascii="Century Gothic" w:hAnsi="Century Gothic" w:cs="Helvetica"/>
          <w:color w:val="4E5665"/>
          <w:sz w:val="24"/>
          <w:szCs w:val="24"/>
          <w:highlight w:val="yellow"/>
          <w:shd w:val="clear" w:color="auto" w:fill="FFFFFF"/>
        </w:rPr>
        <w:br/>
      </w:r>
      <w:r w:rsidR="00815C2B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Horário: das 10:00 às 17</w:t>
      </w:r>
      <w:r w:rsidRPr="00D87D58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:00 hs</w:t>
      </w:r>
      <w:r w:rsidRPr="00D87D58">
        <w:rPr>
          <w:rFonts w:ascii="Century Gothic" w:hAnsi="Century Gothic" w:cs="Helvetica"/>
          <w:color w:val="4E5665"/>
          <w:sz w:val="24"/>
          <w:szCs w:val="24"/>
          <w:highlight w:val="yellow"/>
          <w:shd w:val="clear" w:color="auto" w:fill="FFFFFF"/>
        </w:rPr>
        <w:br/>
      </w:r>
      <w:r w:rsidRPr="00D87D58">
        <w:rPr>
          <w:rStyle w:val="textexposedshow"/>
          <w:rFonts w:ascii="Century Gothic" w:hAnsi="Century Gothic" w:cs="Helvetica"/>
          <w:b/>
          <w:color w:val="4E5665"/>
          <w:sz w:val="24"/>
          <w:szCs w:val="24"/>
          <w:shd w:val="clear" w:color="auto" w:fill="FFFFFF"/>
        </w:rPr>
        <w:t>Loca</w:t>
      </w:r>
      <w:r w:rsidRPr="00D87D58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l: Espaço </w:t>
      </w:r>
      <w:r w:rsidRPr="000C4365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Florescer</w:t>
      </w:r>
      <w:r w:rsidR="00392859" w:rsidRPr="000C4365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 -  </w:t>
      </w:r>
      <w:r w:rsidR="00392859" w:rsidRPr="000C4365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Rua</w:t>
      </w:r>
      <w:r w:rsidRPr="00D87D58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Tácito de Almeida 107, Sumaré</w:t>
      </w:r>
      <w:r w:rsidRPr="00D87D58">
        <w:rPr>
          <w:rFonts w:ascii="Century Gothic" w:hAnsi="Century Gothic" w:cs="Helvetica"/>
          <w:color w:val="4E5665"/>
          <w:sz w:val="24"/>
          <w:szCs w:val="24"/>
          <w:highlight w:val="yellow"/>
          <w:shd w:val="clear" w:color="auto" w:fill="FFFFFF"/>
        </w:rPr>
        <w:br/>
      </w:r>
      <w:r w:rsidRPr="00D87D58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lastRenderedPageBreak/>
        <w:t>(a 350 metros do metrô Sumaré/N. Sra. de Fátima)</w:t>
      </w:r>
      <w:r w:rsidRPr="00371FD9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br/>
      </w:r>
      <w:r w:rsidRPr="00371FD9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br/>
      </w:r>
      <w:r w:rsidRPr="00371FD9">
        <w:rPr>
          <w:rStyle w:val="textexposedshow"/>
          <w:rFonts w:ascii="Century Gothic" w:hAnsi="Century Gothic" w:cs="Helvetica"/>
          <w:b/>
          <w:color w:val="4E5665"/>
          <w:sz w:val="24"/>
          <w:szCs w:val="24"/>
          <w:shd w:val="clear" w:color="auto" w:fill="FFFFFF"/>
        </w:rPr>
        <w:t>INVESTIMENTO</w:t>
      </w:r>
      <w:r w:rsidRPr="00371FD9">
        <w:rPr>
          <w:rFonts w:ascii="Century Gothic" w:hAnsi="Century Gothic" w:cs="Helvetica"/>
          <w:color w:val="4E5665"/>
          <w:sz w:val="24"/>
          <w:szCs w:val="24"/>
          <w:shd w:val="clear" w:color="auto" w:fill="FFFFFF"/>
        </w:rPr>
        <w:br/>
      </w:r>
    </w:p>
    <w:p w:rsidR="00392859" w:rsidRDefault="00392859" w:rsidP="00392859">
      <w:pPr>
        <w:spacing w:after="0"/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</w:pPr>
      <w:r w:rsidRPr="00371FD9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- </w:t>
      </w:r>
      <w:r w:rsidR="00815C2B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Livro 3 incluído - </w:t>
      </w:r>
      <w:r w:rsidRPr="00371FD9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</w:t>
      </w:r>
      <w:r w:rsidR="00430123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Valor total </w:t>
      </w:r>
      <w:r w:rsidR="00815C2B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R$ 4</w:t>
      </w:r>
      <w:r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00,00</w:t>
      </w:r>
    </w:p>
    <w:p w:rsidR="00392859" w:rsidRDefault="00815C2B" w:rsidP="00392859">
      <w:pPr>
        <w:spacing w:after="0"/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</w:pPr>
      <w:r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Inscrição R$ 2</w:t>
      </w:r>
      <w:r w:rsidR="00392859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00,00</w:t>
      </w:r>
      <w:r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, restante </w:t>
      </w:r>
      <w:r w:rsidR="00392859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no dia do curso</w:t>
      </w:r>
      <w:r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.</w:t>
      </w:r>
      <w:r w:rsidR="00392859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.</w:t>
      </w:r>
    </w:p>
    <w:p w:rsidR="00392859" w:rsidRDefault="00815C2B" w:rsidP="00392859">
      <w:pPr>
        <w:spacing w:after="0" w:line="240" w:lineRule="auto"/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</w:pPr>
      <w:r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- sem o livro (para quem ja possuir o mesmo R$ 370,00)</w:t>
      </w:r>
    </w:p>
    <w:p w:rsidR="00815C2B" w:rsidRDefault="00815C2B" w:rsidP="00392859">
      <w:pPr>
        <w:spacing w:after="0" w:line="240" w:lineRule="auto"/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</w:pPr>
    </w:p>
    <w:p w:rsidR="0095777B" w:rsidRDefault="0095777B" w:rsidP="00392859">
      <w:pPr>
        <w:spacing w:after="0" w:line="240" w:lineRule="auto"/>
        <w:rPr>
          <w:rFonts w:ascii="Arial" w:hAnsi="Arial" w:cs="Arial"/>
          <w:b/>
          <w:color w:val="4E5665"/>
          <w:sz w:val="24"/>
          <w:szCs w:val="24"/>
        </w:rPr>
      </w:pPr>
      <w:r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>Solicite os dados bancarios para inscrição, pelo email : erikamos1@uol.com.br</w:t>
      </w:r>
    </w:p>
    <w:p w:rsidR="000C4365" w:rsidRDefault="000C4365" w:rsidP="00392859">
      <w:pPr>
        <w:spacing w:after="0"/>
        <w:rPr>
          <w:rFonts w:ascii="Arial" w:hAnsi="Arial" w:cs="Arial"/>
          <w:b/>
          <w:color w:val="4E5665"/>
          <w:sz w:val="24"/>
          <w:szCs w:val="24"/>
        </w:rPr>
      </w:pPr>
    </w:p>
    <w:p w:rsidR="00392859" w:rsidRDefault="00392859" w:rsidP="00392859">
      <w:pPr>
        <w:spacing w:after="0"/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</w:pPr>
      <w:r w:rsidRPr="004A4FF4">
        <w:rPr>
          <w:rFonts w:ascii="Arial" w:hAnsi="Arial" w:cs="Arial"/>
          <w:b/>
          <w:color w:val="4E5665"/>
          <w:sz w:val="24"/>
          <w:szCs w:val="24"/>
        </w:rPr>
        <w:t>FICHA DE INSC</w:t>
      </w:r>
      <w:r>
        <w:rPr>
          <w:rFonts w:ascii="Arial" w:hAnsi="Arial" w:cs="Arial"/>
          <w:b/>
          <w:color w:val="4E5665"/>
          <w:sz w:val="24"/>
          <w:szCs w:val="24"/>
        </w:rPr>
        <w:t>RIÇÃO</w:t>
      </w:r>
      <w:r w:rsidRPr="00392859">
        <w:rPr>
          <w:rStyle w:val="textexposedshow"/>
          <w:rFonts w:ascii="Century Gothic" w:hAnsi="Century Gothic" w:cs="Helvetica"/>
          <w:color w:val="4E5665"/>
          <w:sz w:val="24"/>
          <w:szCs w:val="24"/>
          <w:shd w:val="clear" w:color="auto" w:fill="FFFFFF"/>
        </w:rPr>
        <w:t xml:space="preserve"> </w:t>
      </w:r>
    </w:p>
    <w:p w:rsidR="00392859" w:rsidRPr="004F0E3F" w:rsidRDefault="00392859" w:rsidP="00392859">
      <w:pPr>
        <w:spacing w:after="0"/>
        <w:rPr>
          <w:rFonts w:ascii="Arial" w:hAnsi="Arial" w:cs="Arial"/>
          <w:b/>
          <w:color w:val="4E5665"/>
          <w:sz w:val="24"/>
          <w:szCs w:val="24"/>
        </w:rPr>
      </w:pPr>
      <w:r w:rsidRPr="0095777B">
        <w:rPr>
          <w:rStyle w:val="textexposedshow"/>
          <w:rFonts w:ascii="Century Gothic" w:hAnsi="Century Gothic" w:cs="Helvetica"/>
          <w:b/>
          <w:color w:val="4E5665"/>
          <w:sz w:val="24"/>
          <w:szCs w:val="24"/>
          <w:shd w:val="clear" w:color="auto" w:fill="FFFFFF"/>
        </w:rPr>
        <w:t xml:space="preserve">As inscrições só serão validadas após envio da </w:t>
      </w:r>
      <w:r w:rsidR="004F0E3F" w:rsidRPr="0095777B">
        <w:rPr>
          <w:rStyle w:val="textexposedshow"/>
          <w:rFonts w:ascii="Century Gothic" w:hAnsi="Century Gothic" w:cs="Helvetica"/>
          <w:b/>
          <w:color w:val="4E5665"/>
          <w:sz w:val="24"/>
          <w:szCs w:val="24"/>
          <w:shd w:val="clear" w:color="auto" w:fill="FFFFFF"/>
        </w:rPr>
        <w:t xml:space="preserve">ficha e comprovante de depósito, por email </w:t>
      </w:r>
      <w:r w:rsidR="0095777B" w:rsidRPr="0095777B">
        <w:rPr>
          <w:rStyle w:val="textexposedshow"/>
          <w:rFonts w:ascii="Century Gothic" w:hAnsi="Century Gothic" w:cs="Helvetica"/>
          <w:b/>
          <w:color w:val="4E5665"/>
          <w:sz w:val="24"/>
          <w:szCs w:val="24"/>
          <w:shd w:val="clear" w:color="auto" w:fill="FFFFFF"/>
        </w:rPr>
        <w:t>.</w:t>
      </w:r>
    </w:p>
    <w:p w:rsidR="00392859" w:rsidRPr="004A4FF4" w:rsidRDefault="00392859" w:rsidP="00392859">
      <w:pPr>
        <w:autoSpaceDE w:val="0"/>
        <w:spacing w:after="0" w:line="240" w:lineRule="auto"/>
        <w:rPr>
          <w:rFonts w:ascii="CenturyGothic-Bold" w:hAnsi="CenturyGothic-Bold" w:cs="CenturyGothic-Bold"/>
          <w:b/>
          <w:bCs/>
          <w:color w:val="4E5665"/>
          <w:sz w:val="24"/>
          <w:szCs w:val="24"/>
        </w:rPr>
      </w:pPr>
    </w:p>
    <w:p w:rsidR="00392859" w:rsidRPr="004A4FF4" w:rsidRDefault="00392859" w:rsidP="00392859">
      <w:pPr>
        <w:pStyle w:val="PargrafodaLista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rPr>
          <w:rFonts w:ascii="CenturyGothic" w:hAnsi="CenturyGothic" w:cs="CenturyGothic"/>
          <w:color w:val="4E5665"/>
          <w:sz w:val="24"/>
          <w:szCs w:val="24"/>
        </w:rPr>
      </w:pPr>
      <w:r w:rsidRPr="004A4FF4">
        <w:rPr>
          <w:rFonts w:ascii="CenturyGothic" w:hAnsi="CenturyGothic" w:cs="CenturyGothic"/>
          <w:color w:val="4E5665"/>
          <w:sz w:val="24"/>
          <w:szCs w:val="24"/>
        </w:rPr>
        <w:t>Nome completo :</w:t>
      </w:r>
    </w:p>
    <w:p w:rsidR="00392859" w:rsidRPr="004A4FF4" w:rsidRDefault="00392859" w:rsidP="00392859">
      <w:pPr>
        <w:pStyle w:val="PargrafodaLista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rPr>
          <w:rFonts w:ascii="CenturyGothic" w:hAnsi="CenturyGothic" w:cs="CenturyGothic"/>
          <w:color w:val="4E5665"/>
          <w:sz w:val="24"/>
          <w:szCs w:val="24"/>
        </w:rPr>
      </w:pPr>
      <w:r w:rsidRPr="004A4FF4">
        <w:rPr>
          <w:rFonts w:ascii="CenturyGothic" w:hAnsi="CenturyGothic" w:cs="CenturyGothic"/>
          <w:color w:val="4E5665"/>
          <w:sz w:val="24"/>
          <w:szCs w:val="24"/>
        </w:rPr>
        <w:t xml:space="preserve">Nome no crachá: </w:t>
      </w:r>
    </w:p>
    <w:p w:rsidR="00392859" w:rsidRPr="004A4FF4" w:rsidRDefault="00392859" w:rsidP="00392859">
      <w:pPr>
        <w:pStyle w:val="PargrafodaLista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rPr>
          <w:rFonts w:ascii="CenturyGothic" w:hAnsi="CenturyGothic" w:cs="CenturyGothic"/>
          <w:color w:val="4E5665"/>
          <w:sz w:val="24"/>
          <w:szCs w:val="24"/>
        </w:rPr>
      </w:pPr>
      <w:r w:rsidRPr="004A4FF4">
        <w:rPr>
          <w:rFonts w:ascii="CenturyGothic" w:hAnsi="CenturyGothic" w:cs="CenturyGothic"/>
          <w:color w:val="4E5665"/>
          <w:sz w:val="24"/>
          <w:szCs w:val="24"/>
        </w:rPr>
        <w:t>End. Completo com CEP :</w:t>
      </w:r>
    </w:p>
    <w:p w:rsidR="00392859" w:rsidRPr="004A4FF4" w:rsidRDefault="00392859" w:rsidP="00392859">
      <w:pPr>
        <w:pStyle w:val="PargrafodaLista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rPr>
          <w:rFonts w:ascii="CenturyGothic" w:hAnsi="CenturyGothic" w:cs="CenturyGothic"/>
          <w:color w:val="4E5665"/>
          <w:sz w:val="24"/>
          <w:szCs w:val="24"/>
        </w:rPr>
      </w:pPr>
      <w:r w:rsidRPr="004A4FF4">
        <w:rPr>
          <w:rFonts w:ascii="CenturyGothic" w:hAnsi="CenturyGothic" w:cs="CenturyGothic"/>
          <w:color w:val="4E5665"/>
          <w:sz w:val="24"/>
          <w:szCs w:val="24"/>
        </w:rPr>
        <w:t>Tel Celular:</w:t>
      </w:r>
    </w:p>
    <w:p w:rsidR="00392859" w:rsidRPr="004A4FF4" w:rsidRDefault="00392859" w:rsidP="00392859">
      <w:pPr>
        <w:pStyle w:val="PargrafodaLista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rPr>
          <w:rFonts w:ascii="CenturyGothic" w:hAnsi="CenturyGothic" w:cs="CenturyGothic"/>
          <w:color w:val="4E5665"/>
          <w:sz w:val="24"/>
          <w:szCs w:val="24"/>
        </w:rPr>
      </w:pPr>
      <w:r w:rsidRPr="004A4FF4">
        <w:rPr>
          <w:rFonts w:ascii="CenturyGothic" w:hAnsi="CenturyGothic" w:cs="CenturyGothic"/>
          <w:color w:val="4E5665"/>
          <w:sz w:val="24"/>
          <w:szCs w:val="24"/>
        </w:rPr>
        <w:t>E-mail:</w:t>
      </w:r>
    </w:p>
    <w:p w:rsidR="00392859" w:rsidRPr="004A4FF4" w:rsidRDefault="00392859" w:rsidP="00392859">
      <w:pPr>
        <w:pStyle w:val="PargrafodaLista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rPr>
          <w:rFonts w:ascii="CenturyGothic" w:hAnsi="CenturyGothic" w:cs="CenturyGothic"/>
          <w:color w:val="4E5665"/>
          <w:sz w:val="24"/>
          <w:szCs w:val="24"/>
        </w:rPr>
      </w:pPr>
      <w:r w:rsidRPr="004A4FF4">
        <w:rPr>
          <w:rFonts w:ascii="CenturyGothic" w:hAnsi="CenturyGothic" w:cs="CenturyGothic"/>
          <w:color w:val="4E5665"/>
          <w:sz w:val="24"/>
          <w:szCs w:val="24"/>
        </w:rPr>
        <w:t xml:space="preserve">Aluno novo  ( )      Aluno reciclante: ( ) </w:t>
      </w:r>
    </w:p>
    <w:p w:rsidR="00392859" w:rsidRPr="004A4FF4" w:rsidRDefault="00392859" w:rsidP="00392859">
      <w:pPr>
        <w:pStyle w:val="PargrafodaLista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rPr>
          <w:rFonts w:ascii="CenturyGothic" w:hAnsi="CenturyGothic" w:cs="CenturyGothic"/>
          <w:color w:val="4E5665"/>
          <w:sz w:val="24"/>
          <w:szCs w:val="24"/>
        </w:rPr>
      </w:pPr>
      <w:r w:rsidRPr="004A4FF4">
        <w:rPr>
          <w:rFonts w:ascii="CenturyGothic" w:hAnsi="CenturyGothic" w:cs="CenturyGothic"/>
          <w:color w:val="4E5665"/>
          <w:sz w:val="24"/>
          <w:szCs w:val="24"/>
        </w:rPr>
        <w:t>Permito a divulgação do endereço para os colegas do curso com uso exclusivo para Jin Shin Jyutsu ( ).</w:t>
      </w:r>
    </w:p>
    <w:p w:rsidR="00392859" w:rsidRPr="004A4FF4" w:rsidRDefault="00392859" w:rsidP="00392859">
      <w:pPr>
        <w:pStyle w:val="PargrafodaLista"/>
        <w:numPr>
          <w:ilvl w:val="0"/>
          <w:numId w:val="4"/>
        </w:numPr>
        <w:suppressAutoHyphens/>
        <w:spacing w:after="0" w:line="240" w:lineRule="auto"/>
        <w:contextualSpacing w:val="0"/>
        <w:rPr>
          <w:rFonts w:ascii="CenturyGothic" w:hAnsi="CenturyGothic" w:cs="CenturyGothic"/>
          <w:color w:val="4E5665"/>
          <w:sz w:val="24"/>
          <w:szCs w:val="24"/>
        </w:rPr>
      </w:pPr>
      <w:r w:rsidRPr="004A4FF4">
        <w:rPr>
          <w:rFonts w:ascii="CenturyGothic" w:hAnsi="CenturyGothic" w:cs="CenturyGothic"/>
          <w:color w:val="4E5665"/>
          <w:sz w:val="24"/>
          <w:szCs w:val="24"/>
        </w:rPr>
        <w:t xml:space="preserve">NÃO permito a divulgação do endereço para os colegas do curso ( ). </w:t>
      </w:r>
    </w:p>
    <w:p w:rsidR="00392859" w:rsidRDefault="00392859" w:rsidP="00392859">
      <w:pPr>
        <w:pStyle w:val="PargrafodaLista"/>
        <w:numPr>
          <w:ilvl w:val="0"/>
          <w:numId w:val="4"/>
        </w:numPr>
        <w:suppressAutoHyphens/>
        <w:spacing w:after="0" w:line="240" w:lineRule="auto"/>
        <w:contextualSpacing w:val="0"/>
        <w:rPr>
          <w:rFonts w:ascii="Arial" w:hAnsi="Arial" w:cs="Arial"/>
          <w:bCs/>
          <w:color w:val="4E5665"/>
          <w:sz w:val="24"/>
          <w:szCs w:val="24"/>
        </w:rPr>
      </w:pPr>
      <w:r w:rsidRPr="004A4FF4">
        <w:rPr>
          <w:rFonts w:ascii="Arial" w:hAnsi="Arial" w:cs="Arial"/>
          <w:bCs/>
          <w:color w:val="4E5665"/>
          <w:sz w:val="24"/>
          <w:szCs w:val="24"/>
        </w:rPr>
        <w:t>Data do depósito da inscrição :</w:t>
      </w:r>
    </w:p>
    <w:p w:rsidR="00392859" w:rsidRPr="00392859" w:rsidRDefault="00392859" w:rsidP="00371FD9">
      <w:pPr>
        <w:rPr>
          <w:rStyle w:val="textexposedshow"/>
          <w:rFonts w:ascii="Century Gothic" w:hAnsi="Century Gothic" w:cs="Helvetica"/>
          <w:color w:val="FF0000"/>
          <w:sz w:val="24"/>
          <w:szCs w:val="24"/>
          <w:shd w:val="clear" w:color="auto" w:fill="FFFFFF"/>
        </w:rPr>
      </w:pPr>
      <w:r w:rsidRPr="00392859">
        <w:rPr>
          <w:rStyle w:val="textexposedshow"/>
          <w:rFonts w:ascii="Century Gothic" w:hAnsi="Century Gothic" w:cs="Helvetica"/>
          <w:b/>
          <w:color w:val="FF0000"/>
          <w:sz w:val="24"/>
          <w:szCs w:val="24"/>
          <w:shd w:val="clear" w:color="auto" w:fill="FFFFFF"/>
        </w:rPr>
        <w:t>Inscrições não serão devolvidas no caso de desistência</w:t>
      </w:r>
    </w:p>
    <w:p w:rsidR="004F0E3F" w:rsidRDefault="004F0E3F" w:rsidP="00392859">
      <w:pPr>
        <w:rPr>
          <w:rFonts w:ascii="Century Gothic" w:hAnsi="Century Gothic"/>
          <w:b/>
          <w:color w:val="4E5665"/>
          <w:sz w:val="24"/>
          <w:szCs w:val="24"/>
        </w:rPr>
      </w:pPr>
    </w:p>
    <w:p w:rsidR="00392859" w:rsidRPr="00574668" w:rsidRDefault="00392859" w:rsidP="00392859">
      <w:pPr>
        <w:rPr>
          <w:rFonts w:ascii="Century Gothic" w:hAnsi="Century Gothic" w:cs="Helvetica"/>
          <w:b/>
          <w:color w:val="4E5665"/>
          <w:sz w:val="32"/>
          <w:szCs w:val="32"/>
          <w:shd w:val="clear" w:color="auto" w:fill="FFFFFF"/>
        </w:rPr>
      </w:pPr>
      <w:r w:rsidRPr="00574668">
        <w:rPr>
          <w:rFonts w:ascii="Century Gothic" w:hAnsi="Century Gothic"/>
          <w:b/>
          <w:color w:val="4E5665"/>
          <w:sz w:val="32"/>
          <w:szCs w:val="32"/>
        </w:rPr>
        <w:t>Bases filosóficas  do Jin Shin Jyutsu</w:t>
      </w:r>
      <w:r w:rsidRPr="00371FD9">
        <w:rPr>
          <w:rFonts w:ascii="Century Gothic" w:hAnsi="Century Gothic"/>
          <w:color w:val="4E5665"/>
          <w:sz w:val="24"/>
          <w:szCs w:val="24"/>
          <w:vertAlign w:val="superscript"/>
        </w:rPr>
        <w:t>®</w:t>
      </w:r>
    </w:p>
    <w:p w:rsidR="00392859" w:rsidRDefault="00392859" w:rsidP="00392859">
      <w:pPr>
        <w:spacing w:after="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Existe uma Fonte de Energia no Universo que flui ininterrupta e abundantemente e é responsável pela manutenção da vida.  </w:t>
      </w:r>
    </w:p>
    <w:p w:rsidR="00392859" w:rsidRPr="00371FD9" w:rsidRDefault="00392859" w:rsidP="00392859">
      <w:pPr>
        <w:spacing w:after="0"/>
        <w:rPr>
          <w:rFonts w:ascii="Century Gothic" w:hAnsi="Century Gothic" w:cs="Helvetica"/>
          <w:b/>
          <w:color w:val="4E5665"/>
          <w:sz w:val="32"/>
          <w:szCs w:val="32"/>
          <w:shd w:val="clear" w:color="auto" w:fill="FFFFFF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Esta Energia Vital Universal se movimenta em espiral junto com o movimento respiratório. </w:t>
      </w:r>
    </w:p>
    <w:p w:rsid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Na expiração, espirala para baixo, se densificando, formando a matéria. </w:t>
      </w:r>
    </w:p>
    <w:p w:rsid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Na inspiração espirala para cima, se sutilizando, voltando ao Espírito. 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Nós somos Energia que se movimenta continuamente, do Espírito para matéria e da matéria para o Espírito a cada respiração. </w:t>
      </w:r>
    </w:p>
    <w:p w:rsidR="00392859" w:rsidRDefault="00392859" w:rsidP="00392859">
      <w:pPr>
        <w:spacing w:after="0" w:line="271" w:lineRule="auto"/>
        <w:ind w:left="19" w:right="-1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Às vezes nossos hábitos físicos, mentais e emocionais não permitem que a energia da “Fonte” espirale através de nós.  </w:t>
      </w:r>
    </w:p>
    <w:p w:rsidR="00392859" w:rsidRPr="00371FD9" w:rsidRDefault="00392859" w:rsidP="00392859">
      <w:pPr>
        <w:spacing w:after="0" w:line="271" w:lineRule="auto"/>
        <w:ind w:left="19" w:right="-1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lastRenderedPageBreak/>
        <w:t xml:space="preserve">Quando a energia fica estagnada, experimentamos a doença. Quando somos a Energia vem do Cosmo Infinito espiralando no fluxo perfeito, temos dentro de nós a Perfeita Harmonia.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Jin Shin Jyutsu é a arte de promover a harmonia da Energia Vital que existe em nosso Ser.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Jin Shin Jyutsu é um convite para uma jornada de autoconhecimento que desperta nosso poder interior de manternos em saúde e harmonia.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Jin Shin Jyutsu é uma prática milenar de harmonização energética que traz vitalidade, bem-estar, saúde e equilíbrio mental e emocional. </w:t>
      </w:r>
    </w:p>
    <w:p w:rsidR="00392859" w:rsidRPr="00371FD9" w:rsidRDefault="00392859" w:rsidP="00392859">
      <w:pPr>
        <w:spacing w:after="0" w:line="259" w:lineRule="auto"/>
        <w:rPr>
          <w:rFonts w:ascii="Century Gothic" w:hAnsi="Century Gothic"/>
          <w:color w:val="4E5665"/>
          <w:sz w:val="24"/>
          <w:szCs w:val="24"/>
        </w:rPr>
      </w:pPr>
    </w:p>
    <w:p w:rsidR="00392859" w:rsidRPr="00574668" w:rsidRDefault="00392859" w:rsidP="00392859">
      <w:pPr>
        <w:spacing w:after="0" w:line="250" w:lineRule="auto"/>
        <w:ind w:left="-5"/>
        <w:rPr>
          <w:rFonts w:ascii="Century Gothic" w:hAnsi="Century Gothic"/>
          <w:color w:val="4E5665"/>
          <w:sz w:val="32"/>
          <w:szCs w:val="32"/>
        </w:rPr>
      </w:pPr>
      <w:r w:rsidRPr="00574668">
        <w:rPr>
          <w:rFonts w:ascii="Century Gothic" w:hAnsi="Century Gothic"/>
          <w:b/>
          <w:color w:val="4E5665"/>
          <w:sz w:val="32"/>
          <w:szCs w:val="32"/>
        </w:rPr>
        <w:t xml:space="preserve">Como funciona </w:t>
      </w:r>
    </w:p>
    <w:p w:rsidR="00392859" w:rsidRPr="00371FD9" w:rsidRDefault="00392859" w:rsidP="00392859">
      <w:pPr>
        <w:spacing w:after="0" w:line="259" w:lineRule="auto"/>
        <w:rPr>
          <w:rFonts w:ascii="Century Gothic" w:hAnsi="Century Gothic"/>
          <w:color w:val="4E5665"/>
          <w:sz w:val="24"/>
          <w:szCs w:val="24"/>
        </w:rPr>
      </w:pP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No nosso corpo existem caminhos energéticos que distribuem a energia vinda da “Fonte” por todo o organismo.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Nosso estilo de vida, pensamentos e emoções podem alterar a harmonia da circulação da energia gerando tensões e stress que afetam o funcionamento adequado do organismo.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Quando estes caminhos ficam bloqueados o efeito visível é dor, doenças e vários tipos de desconfortos e disfunções físicas, mentais e emocionais. 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Jin Shin Jyutsu restaura o fluxo natural da Energia Vital.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Jin Shin Jyutsu é a arte de liberar as tensões através de diferentes sequências de toques com as mãos em 26 Centrais de Energia no corpo.  </w:t>
      </w:r>
    </w:p>
    <w:p w:rsid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Através destas sequências de toques restauramos e equilibrarmos os fluxos de energia harmonizando seus os padrões de circulação e restabelecendo o fluxo contínuo da vida em nós. </w:t>
      </w:r>
    </w:p>
    <w:p w:rsidR="00CA594D" w:rsidRDefault="00CA594D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</w:p>
    <w:p w:rsidR="00392859" w:rsidRPr="004A4FF4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574668">
        <w:rPr>
          <w:rFonts w:ascii="Century Gothic" w:hAnsi="Century Gothic"/>
          <w:b/>
          <w:color w:val="4E5665"/>
          <w:sz w:val="32"/>
          <w:szCs w:val="32"/>
        </w:rPr>
        <w:t xml:space="preserve">Benefícios  </w:t>
      </w:r>
    </w:p>
    <w:p w:rsidR="00392859" w:rsidRPr="00371FD9" w:rsidRDefault="00392859" w:rsidP="00392859">
      <w:pPr>
        <w:spacing w:after="0" w:line="259" w:lineRule="auto"/>
        <w:rPr>
          <w:rFonts w:ascii="Century Gothic" w:hAnsi="Century Gothic"/>
          <w:color w:val="4E5665"/>
          <w:sz w:val="24"/>
          <w:szCs w:val="24"/>
        </w:rPr>
      </w:pPr>
    </w:p>
    <w:p w:rsid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Jin Shin Jyutsu traz bem-estar e vitalidade, proporciona um relaxamento profundo e ajuda a eliminar a fadiga e as tensões e stress do dia-a-dia. 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</w:p>
    <w:p w:rsid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Harmoniza e equilibra os fluxos de energia, auxiliando o controle da ansiedade, depressão, medo, tristeza e mágoas profundas além das doenças físicas de qualquer espécie.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</w:p>
    <w:p w:rsid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Harmonizando a circulação da energia no corpo nos liberamos de tensões e desconfortos como, dores de cabeça, problemas respiratórios e digestivos, dores articulares e de coluna, fibromialgia, distúrbios de sono e síndrome do pânico entre outros. </w:t>
      </w:r>
    </w:p>
    <w:p w:rsid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lastRenderedPageBreak/>
        <w:t xml:space="preserve">Estimula a capacidade de regeneração do organismo e é um poderoso auxiliar no tratamento terapêutico de revitalização dos órgãos.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</w:p>
    <w:p w:rsid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Traz equilíbrio mental, emocional, expansão da consciência e autoconhecimento.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</w:p>
    <w:p w:rsid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 xml:space="preserve">Tem caráter preventivo e/ou pode ser usado como complemento de qualquer terapia ou medicação, no caso de doenças crônicas ou agudas, sem contraindicações. </w:t>
      </w: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</w:p>
    <w:p w:rsidR="00392859" w:rsidRPr="00371FD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>Participe ativamente na manutenção ou melhora do seu bem</w:t>
      </w:r>
      <w:r>
        <w:rPr>
          <w:rFonts w:ascii="Century Gothic" w:hAnsi="Century Gothic"/>
          <w:color w:val="4E5665"/>
          <w:sz w:val="24"/>
          <w:szCs w:val="24"/>
        </w:rPr>
        <w:t xml:space="preserve"> </w:t>
      </w:r>
      <w:r w:rsidRPr="00371FD9">
        <w:rPr>
          <w:rFonts w:ascii="Century Gothic" w:hAnsi="Century Gothic"/>
          <w:color w:val="4E5665"/>
          <w:sz w:val="24"/>
          <w:szCs w:val="24"/>
        </w:rPr>
        <w:t xml:space="preserve">estar, equilíbrio e saúde. </w:t>
      </w:r>
    </w:p>
    <w:p w:rsidR="00392859" w:rsidRDefault="00392859" w:rsidP="00392859">
      <w:pPr>
        <w:spacing w:after="0"/>
        <w:ind w:left="-5" w:right="10"/>
        <w:rPr>
          <w:rFonts w:ascii="Century Gothic" w:hAnsi="Century Gothic"/>
          <w:color w:val="4E5665"/>
          <w:sz w:val="24"/>
          <w:szCs w:val="24"/>
        </w:rPr>
      </w:pPr>
      <w:r w:rsidRPr="00371FD9">
        <w:rPr>
          <w:rFonts w:ascii="Century Gothic" w:hAnsi="Century Gothic"/>
          <w:color w:val="4E5665"/>
          <w:sz w:val="24"/>
          <w:szCs w:val="24"/>
        </w:rPr>
        <w:t>Presenteie-se com a possibilidade de vivenciar a arte cósmica corpo mente e espírito no momento presente.</w:t>
      </w:r>
    </w:p>
    <w:p w:rsidR="00392859" w:rsidRDefault="00392859" w:rsidP="00371FD9">
      <w:pPr>
        <w:rPr>
          <w:rFonts w:ascii="Century Gothic" w:hAnsi="Century Gothic"/>
          <w:b/>
          <w:color w:val="4E5665"/>
          <w:sz w:val="24"/>
          <w:szCs w:val="24"/>
        </w:rPr>
      </w:pPr>
    </w:p>
    <w:p w:rsidR="00392859" w:rsidRDefault="00392859" w:rsidP="00371FD9">
      <w:pPr>
        <w:rPr>
          <w:rFonts w:ascii="Century Gothic" w:hAnsi="Century Gothic"/>
          <w:b/>
          <w:color w:val="4E5665"/>
          <w:sz w:val="24"/>
          <w:szCs w:val="24"/>
        </w:rPr>
      </w:pPr>
    </w:p>
    <w:p w:rsidR="008564EE" w:rsidRPr="00D23AB5" w:rsidRDefault="008564EE" w:rsidP="0095777B">
      <w:pPr>
        <w:spacing w:after="22" w:line="259" w:lineRule="auto"/>
        <w:ind w:right="109"/>
        <w:jc w:val="both"/>
        <w:rPr>
          <w:rFonts w:ascii="Century Gothic" w:hAnsi="Century Gothic"/>
          <w:color w:val="4E5665"/>
          <w:sz w:val="24"/>
          <w:szCs w:val="24"/>
        </w:rPr>
      </w:pPr>
    </w:p>
    <w:sectPr w:rsidR="008564EE" w:rsidRPr="00D23AB5" w:rsidSect="00A71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2"/>
        <w:sz w:val="24"/>
        <w:szCs w:val="24"/>
      </w:rPr>
    </w:lvl>
  </w:abstractNum>
  <w:abstractNum w:abstractNumId="1">
    <w:nsid w:val="063D10B1"/>
    <w:multiLevelType w:val="hybridMultilevel"/>
    <w:tmpl w:val="EF5411CC"/>
    <w:lvl w:ilvl="0" w:tplc="0EFAFB7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76923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C01BF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6923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82748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6923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6C753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76923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ECD58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6923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C226E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6923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98CFA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76923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C89C9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6923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F63EE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6923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EF1D71"/>
    <w:multiLevelType w:val="hybridMultilevel"/>
    <w:tmpl w:val="52A60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E164C"/>
    <w:multiLevelType w:val="hybridMultilevel"/>
    <w:tmpl w:val="2098E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304C4"/>
    <w:multiLevelType w:val="hybridMultilevel"/>
    <w:tmpl w:val="141A7FEA"/>
    <w:lvl w:ilvl="0" w:tplc="A98C138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6923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138BB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6923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54E113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6923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E273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6923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FD0D5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6923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A492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6923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10C9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6923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D0C1E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6923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C9A8A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6923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3015F"/>
    <w:rsid w:val="00006225"/>
    <w:rsid w:val="000266F0"/>
    <w:rsid w:val="000C063A"/>
    <w:rsid w:val="000C4365"/>
    <w:rsid w:val="001929DB"/>
    <w:rsid w:val="001A4D4C"/>
    <w:rsid w:val="001B007A"/>
    <w:rsid w:val="0021147F"/>
    <w:rsid w:val="002412C4"/>
    <w:rsid w:val="0025199F"/>
    <w:rsid w:val="00293EA8"/>
    <w:rsid w:val="002F353E"/>
    <w:rsid w:val="00371FD9"/>
    <w:rsid w:val="00373784"/>
    <w:rsid w:val="00392859"/>
    <w:rsid w:val="003B0C4A"/>
    <w:rsid w:val="00430123"/>
    <w:rsid w:val="004D09B7"/>
    <w:rsid w:val="004F0E3F"/>
    <w:rsid w:val="006C0A90"/>
    <w:rsid w:val="00771E3B"/>
    <w:rsid w:val="00795F60"/>
    <w:rsid w:val="007C21D9"/>
    <w:rsid w:val="007E1E6E"/>
    <w:rsid w:val="007E655B"/>
    <w:rsid w:val="008000B8"/>
    <w:rsid w:val="00815C2B"/>
    <w:rsid w:val="00847D8C"/>
    <w:rsid w:val="008564EE"/>
    <w:rsid w:val="0095777B"/>
    <w:rsid w:val="009E0F99"/>
    <w:rsid w:val="00A456D7"/>
    <w:rsid w:val="00A71D82"/>
    <w:rsid w:val="00B26E0D"/>
    <w:rsid w:val="00BC2C17"/>
    <w:rsid w:val="00BE609D"/>
    <w:rsid w:val="00C3015F"/>
    <w:rsid w:val="00C55F27"/>
    <w:rsid w:val="00C86679"/>
    <w:rsid w:val="00CA594D"/>
    <w:rsid w:val="00D23AB5"/>
    <w:rsid w:val="00D74709"/>
    <w:rsid w:val="00D87D58"/>
    <w:rsid w:val="00DA388E"/>
    <w:rsid w:val="00EE4B65"/>
    <w:rsid w:val="00FF1D8E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82"/>
  </w:style>
  <w:style w:type="paragraph" w:styleId="Ttulo1">
    <w:name w:val="heading 1"/>
    <w:next w:val="Normal"/>
    <w:link w:val="Ttulo1Char"/>
    <w:unhideWhenUsed/>
    <w:qFormat/>
    <w:rsid w:val="008564EE"/>
    <w:pPr>
      <w:keepNext/>
      <w:keepLines/>
      <w:spacing w:after="0" w:line="259" w:lineRule="auto"/>
      <w:ind w:right="31"/>
      <w:jc w:val="center"/>
      <w:outlineLvl w:val="0"/>
    </w:pPr>
    <w:rPr>
      <w:rFonts w:ascii="Monotype Corsiva" w:eastAsia="Monotype Corsiva" w:hAnsi="Monotype Corsiva" w:cs="Times New Roman"/>
      <w:i/>
      <w:color w:val="76923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3015F"/>
  </w:style>
  <w:style w:type="character" w:customStyle="1" w:styleId="textexposedshow">
    <w:name w:val="text_exposed_show"/>
    <w:basedOn w:val="Fontepargpadro"/>
    <w:rsid w:val="00C3015F"/>
  </w:style>
  <w:style w:type="character" w:customStyle="1" w:styleId="Ttulo1Char">
    <w:name w:val="Título 1 Char"/>
    <w:basedOn w:val="Fontepargpadro"/>
    <w:link w:val="Ttulo1"/>
    <w:rsid w:val="008564EE"/>
    <w:rPr>
      <w:rFonts w:ascii="Monotype Corsiva" w:eastAsia="Monotype Corsiva" w:hAnsi="Monotype Corsiva" w:cs="Times New Roman"/>
      <w:i/>
      <w:color w:val="76923C"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4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392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1BC5-B501-4CDE-8F8B-C20D19F9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Ramos</dc:creator>
  <cp:lastModifiedBy>Erika Ramos</cp:lastModifiedBy>
  <cp:revision>4</cp:revision>
  <dcterms:created xsi:type="dcterms:W3CDTF">2017-09-05T22:36:00Z</dcterms:created>
  <dcterms:modified xsi:type="dcterms:W3CDTF">2017-09-05T22:50:00Z</dcterms:modified>
</cp:coreProperties>
</file>